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11" w:rsidRPr="0078175A" w:rsidRDefault="00A248FC" w:rsidP="006E2B11">
      <w:pPr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78175A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АДМИНИСТРАТИВНАЯ И УГОЛОВНАЯ ОТВЕТСТВЕННОСТЬ</w:t>
      </w:r>
    </w:p>
    <w:p w:rsidR="00A248FC" w:rsidRPr="0078175A" w:rsidRDefault="00A248FC" w:rsidP="006E2B11">
      <w:pPr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78175A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ЗА НЕЗАКОННЫЙ ОБОРОТ</w:t>
      </w:r>
      <w:r w:rsidR="006C7177" w:rsidRPr="0078175A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 xml:space="preserve"> </w:t>
      </w:r>
      <w:r w:rsidRPr="0078175A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НАРКОТИЧЕСКИХ СРЕДСТВ</w:t>
      </w:r>
    </w:p>
    <w:p w:rsidR="0020727F" w:rsidRPr="0078175A" w:rsidRDefault="0020727F" w:rsidP="00A248FC">
      <w:pPr>
        <w:spacing w:after="225" w:line="240" w:lineRule="auto"/>
        <w:textAlignment w:val="baseline"/>
        <w:rPr>
          <w:rFonts w:eastAsia="Times New Roman" w:cs="Arial"/>
          <w:color w:val="C00000"/>
          <w:sz w:val="44"/>
          <w:szCs w:val="44"/>
          <w:lang w:eastAsia="ru-RU"/>
        </w:rPr>
      </w:pPr>
    </w:p>
    <w:p w:rsidR="0020727F" w:rsidRPr="0078175A" w:rsidRDefault="00A248FC" w:rsidP="00A248FC">
      <w:pPr>
        <w:spacing w:after="225" w:line="240" w:lineRule="auto"/>
        <w:textAlignment w:val="baseline"/>
        <w:rPr>
          <w:rFonts w:eastAsia="Times New Roman" w:cs="Arial"/>
          <w:color w:val="C00000"/>
          <w:sz w:val="44"/>
          <w:szCs w:val="44"/>
          <w:lang w:eastAsia="ru-RU"/>
        </w:rPr>
      </w:pPr>
      <w:r w:rsidRPr="0078175A">
        <w:rPr>
          <w:rFonts w:ascii="inherit" w:eastAsia="Times New Roman" w:hAnsi="inherit" w:cs="Arial"/>
          <w:color w:val="C00000"/>
          <w:sz w:val="44"/>
          <w:szCs w:val="44"/>
          <w:lang w:eastAsia="ru-RU"/>
        </w:rPr>
        <w:t>Статья 6.8 КоАП РФ 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штраф от 4000 до 5000 рублей или административный арест на срок до пятнадцати суток.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C00000"/>
          <w:sz w:val="44"/>
          <w:szCs w:val="44"/>
          <w:lang w:eastAsia="ru-RU"/>
        </w:rPr>
        <w:t>Статья 6.9 КоАП РФ 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Потребление наркотических средств или психотропных веществ без назначения врача, за исключением случаев, предусмотренных частью 2 статьи 20.20, статьей 20.22 КоАП РФ - штраф от 4000 до 5000 рублей или административный арест на срок до пятнадцати суток.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lastRenderedPageBreak/>
        <w:br/>
      </w:r>
    </w:p>
    <w:p w:rsidR="006E2B11" w:rsidRPr="0078175A" w:rsidRDefault="00A248FC" w:rsidP="00A248FC">
      <w:pPr>
        <w:spacing w:after="225" w:line="240" w:lineRule="auto"/>
        <w:textAlignment w:val="baseline"/>
        <w:rPr>
          <w:rFonts w:eastAsia="Times New Roman" w:cs="Arial"/>
          <w:color w:val="002060"/>
          <w:sz w:val="44"/>
          <w:szCs w:val="44"/>
          <w:lang w:eastAsia="ru-RU"/>
        </w:rPr>
      </w:pPr>
      <w:r w:rsidRPr="0078175A">
        <w:rPr>
          <w:rFonts w:ascii="inherit" w:eastAsia="Times New Roman" w:hAnsi="inherit" w:cs="Arial"/>
          <w:color w:val="C00000"/>
          <w:sz w:val="44"/>
          <w:szCs w:val="44"/>
          <w:lang w:eastAsia="ru-RU"/>
        </w:rPr>
        <w:t>Статья 20.20 КоАП РФ 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штраф от 4000 до 5000 рублей или административный арест на срок до пятнадцати суток.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Уголовная ответственность за преступления в сфере незаконного оборота наркотических средств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C00000"/>
          <w:sz w:val="44"/>
          <w:szCs w:val="44"/>
          <w:lang w:eastAsia="ru-RU"/>
        </w:rPr>
        <w:t>Статья 228 УК РФ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в значительном размере, – наказываются ограничением  или лишением свободы на срок до трех лет. 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</w:p>
    <w:p w:rsidR="0020727F" w:rsidRPr="0078175A" w:rsidRDefault="0020727F" w:rsidP="00A248FC">
      <w:pPr>
        <w:spacing w:after="225" w:line="240" w:lineRule="auto"/>
        <w:textAlignment w:val="baseline"/>
        <w:rPr>
          <w:rFonts w:eastAsia="Times New Roman" w:cs="Arial"/>
          <w:color w:val="002060"/>
          <w:sz w:val="44"/>
          <w:szCs w:val="44"/>
          <w:lang w:eastAsia="ru-RU"/>
        </w:rPr>
      </w:pPr>
    </w:p>
    <w:p w:rsidR="00A248FC" w:rsidRPr="0078175A" w:rsidRDefault="00A248FC" w:rsidP="00A248FC">
      <w:pPr>
        <w:spacing w:after="225" w:line="240" w:lineRule="auto"/>
        <w:textAlignment w:val="baseline"/>
        <w:rPr>
          <w:rFonts w:ascii="inherit" w:eastAsia="Times New Roman" w:hAnsi="inherit" w:cs="Arial"/>
          <w:color w:val="002060"/>
          <w:sz w:val="44"/>
          <w:szCs w:val="44"/>
          <w:lang w:eastAsia="ru-RU"/>
        </w:rPr>
      </w:pPr>
      <w:r w:rsidRPr="0078175A">
        <w:rPr>
          <w:rFonts w:ascii="inherit" w:eastAsia="Times New Roman" w:hAnsi="inherit" w:cs="Arial"/>
          <w:color w:val="C00000"/>
          <w:sz w:val="44"/>
          <w:szCs w:val="44"/>
          <w:lang w:eastAsia="ru-RU"/>
        </w:rPr>
        <w:t xml:space="preserve">Статья 228.1 УК 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t>РФ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-наказываются лишением свободы на срок от четырех до восьми лет.</w:t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C00000"/>
          <w:sz w:val="44"/>
          <w:szCs w:val="44"/>
          <w:lang w:eastAsia="ru-RU"/>
        </w:rPr>
        <w:t>Статья 230 УК РФ </w:t>
      </w:r>
      <w:r w:rsidRPr="0078175A">
        <w:rPr>
          <w:rFonts w:ascii="inherit" w:eastAsia="Times New Roman" w:hAnsi="inherit" w:cs="Arial"/>
          <w:color w:val="C00000"/>
          <w:sz w:val="44"/>
          <w:szCs w:val="44"/>
          <w:lang w:eastAsia="ru-RU"/>
        </w:rPr>
        <w:br/>
      </w:r>
      <w:r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t>Склонение к потреблению наркотических средств, психотропных веществ или их аналогов - наказывается ограничением свободы на срок до трех лет, либо арестом на срок до шести месяцев, либо лишением свободы на срок от трех до пяти лет.</w:t>
      </w:r>
    </w:p>
    <w:p w:rsidR="00A248FC" w:rsidRPr="0078175A" w:rsidRDefault="00A248FC" w:rsidP="00A248FC">
      <w:pPr>
        <w:spacing w:line="240" w:lineRule="auto"/>
        <w:textAlignment w:val="baseline"/>
        <w:rPr>
          <w:rFonts w:ascii="inherit" w:eastAsia="Times New Roman" w:hAnsi="inherit" w:cs="Arial"/>
          <w:color w:val="002060"/>
          <w:sz w:val="40"/>
          <w:szCs w:val="40"/>
          <w:lang w:eastAsia="ru-RU"/>
        </w:rPr>
      </w:pPr>
      <w:r w:rsidRPr="0078175A">
        <w:rPr>
          <w:rFonts w:ascii="inherit" w:eastAsia="Times New Roman" w:hAnsi="inherit" w:cs="Arial"/>
          <w:color w:val="002060"/>
          <w:sz w:val="40"/>
          <w:szCs w:val="40"/>
          <w:lang w:eastAsia="ru-RU"/>
        </w:rPr>
        <w:t> </w:t>
      </w:r>
    </w:p>
    <w:p w:rsidR="00A248FC" w:rsidRPr="0078175A" w:rsidRDefault="00A248FC" w:rsidP="00A248FC">
      <w:pPr>
        <w:ind w:firstLine="708"/>
        <w:rPr>
          <w:color w:val="002060"/>
          <w:sz w:val="40"/>
          <w:szCs w:val="40"/>
        </w:rPr>
      </w:pPr>
    </w:p>
    <w:p w:rsidR="00A248FC" w:rsidRPr="0078175A" w:rsidRDefault="00A248FC" w:rsidP="00A248FC">
      <w:pPr>
        <w:ind w:firstLine="708"/>
        <w:rPr>
          <w:color w:val="002060"/>
          <w:sz w:val="40"/>
          <w:szCs w:val="40"/>
        </w:rPr>
      </w:pPr>
    </w:p>
    <w:p w:rsidR="00A248FC" w:rsidRPr="0078175A" w:rsidRDefault="00A248FC" w:rsidP="00A248FC">
      <w:pPr>
        <w:ind w:firstLine="708"/>
        <w:rPr>
          <w:color w:val="002060"/>
          <w:sz w:val="40"/>
          <w:szCs w:val="40"/>
        </w:rPr>
      </w:pPr>
    </w:p>
    <w:p w:rsidR="0020727F" w:rsidRPr="0078175A" w:rsidRDefault="0020727F" w:rsidP="0020727F">
      <w:pPr>
        <w:rPr>
          <w:color w:val="002060"/>
        </w:rPr>
      </w:pPr>
      <w:r w:rsidRPr="0078175A">
        <w:rPr>
          <w:rFonts w:eastAsia="Times New Roman" w:cs="Arial"/>
          <w:color w:val="002060"/>
          <w:sz w:val="40"/>
          <w:szCs w:val="40"/>
          <w:lang w:eastAsia="ru-RU"/>
        </w:rPr>
        <w:t xml:space="preserve">          </w:t>
      </w:r>
      <w:r w:rsidR="00625758" w:rsidRPr="0078175A">
        <w:rPr>
          <w:rFonts w:ascii="inherit" w:eastAsia="Times New Roman" w:hAnsi="inherit" w:cs="Arial"/>
          <w:b/>
          <w:color w:val="C00000"/>
          <w:sz w:val="48"/>
          <w:szCs w:val="48"/>
          <w:lang w:eastAsia="ru-RU"/>
        </w:rPr>
        <w:t>Мы обращаемся к молодым согражданам нашей республики:</w:t>
      </w:r>
      <w:r w:rsidR="00625758" w:rsidRPr="0078175A">
        <w:rPr>
          <w:rFonts w:ascii="inherit" w:eastAsia="Times New Roman" w:hAnsi="inherit" w:cs="Arial"/>
          <w:color w:val="002060"/>
          <w:sz w:val="40"/>
          <w:szCs w:val="40"/>
          <w:lang w:eastAsia="ru-RU"/>
        </w:rPr>
        <w:br/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 xml:space="preserve">•    Умейте противостоять злу, которое несут </w:t>
      </w:r>
      <w:proofErr w:type="spellStart"/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t>наркодельцы</w:t>
      </w:r>
      <w:proofErr w:type="spellEnd"/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•    не поддавайтесь на провокации больных наркоманией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•    щадите себя, своих близких, помните, что второй жизни не будет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•    не позволяйте унижать свое человеческое достоинство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 xml:space="preserve">•    не позволяйте </w:t>
      </w:r>
      <w:proofErr w:type="spellStart"/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t>наркодельцам</w:t>
      </w:r>
      <w:proofErr w:type="spellEnd"/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t xml:space="preserve"> обогащаться на своем здоровье и жизни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•    увлечение наркотиками – это слишком опасное и дорогое занятие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•    не будет спроса на наркотики – не будет их ввоза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 xml:space="preserve">•    не будь игрушкой в руках </w:t>
      </w:r>
      <w:proofErr w:type="spellStart"/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t>наркодельцов</w:t>
      </w:r>
      <w:proofErr w:type="spellEnd"/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 xml:space="preserve">•    помните: наркоторговцы – это звери в образе человека, которые несут </w:t>
      </w:r>
      <w:r w:rsidRPr="0078175A">
        <w:rPr>
          <w:rFonts w:eastAsia="Times New Roman" w:cs="Arial"/>
          <w:color w:val="002060"/>
          <w:sz w:val="44"/>
          <w:szCs w:val="44"/>
          <w:lang w:eastAsia="ru-RU"/>
        </w:rPr>
        <w:t xml:space="preserve">   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t>слезу и горе</w:t>
      </w:r>
      <w:r w:rsidR="00625758" w:rsidRPr="0078175A">
        <w:rPr>
          <w:rFonts w:ascii="inherit" w:eastAsia="Times New Roman" w:hAnsi="inherit" w:cs="Arial"/>
          <w:color w:val="002060"/>
          <w:sz w:val="44"/>
          <w:szCs w:val="44"/>
          <w:lang w:eastAsia="ru-RU"/>
        </w:rPr>
        <w:br/>
        <w:t>•    поверьте: вы – будущее нашей страны, вот только те, кто употребляет наркотики, останутся без здоровья и без профессии</w:t>
      </w:r>
      <w:r w:rsidR="00625758" w:rsidRPr="0078175A">
        <w:rPr>
          <w:rFonts w:ascii="inherit" w:eastAsia="Times New Roman" w:hAnsi="inherit" w:cs="Arial"/>
          <w:color w:val="002060"/>
          <w:sz w:val="40"/>
          <w:szCs w:val="40"/>
          <w:lang w:eastAsia="ru-RU"/>
        </w:rPr>
        <w:br/>
      </w:r>
      <w:r w:rsidR="00625758" w:rsidRPr="0078175A">
        <w:rPr>
          <w:rFonts w:ascii="inherit" w:eastAsia="Times New Roman" w:hAnsi="inherit" w:cs="Arial"/>
          <w:color w:val="002060"/>
          <w:sz w:val="40"/>
          <w:szCs w:val="40"/>
          <w:lang w:eastAsia="ru-RU"/>
        </w:rPr>
        <w:br/>
      </w:r>
      <w:r w:rsidR="00625758" w:rsidRPr="0078175A"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 xml:space="preserve">СИЛЬНЫМИ </w:t>
      </w:r>
      <w:r w:rsidR="0078175A" w:rsidRPr="0078175A"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 xml:space="preserve">БУДЬТЕ </w:t>
      </w:r>
      <w:r w:rsidR="00625758" w:rsidRPr="0078175A"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>ДУХОМ, ЗДОРОВЫМИ, КРАСИВЫМ</w:t>
      </w:r>
      <w:bookmarkStart w:id="0" w:name="_GoBack"/>
      <w:bookmarkEnd w:id="0"/>
      <w:r w:rsidR="00625758" w:rsidRPr="0078175A"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 xml:space="preserve">И, </w:t>
      </w:r>
      <w:r w:rsidRPr="0078175A"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>ГОРДЫМИ!</w:t>
      </w:r>
    </w:p>
    <w:tbl>
      <w:tblPr>
        <w:tblpPr w:leftFromText="180" w:rightFromText="180" w:vertAnchor="text" w:horzAnchor="margin" w:tblpY="218"/>
        <w:tblW w:w="148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78175A" w:rsidRPr="0078175A" w:rsidTr="0020727F">
        <w:trPr>
          <w:tblCellSpacing w:w="7" w:type="dxa"/>
        </w:trPr>
        <w:tc>
          <w:tcPr>
            <w:tcW w:w="14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</w:p>
        </w:tc>
      </w:tr>
      <w:tr w:rsidR="0078175A" w:rsidRPr="0078175A" w:rsidTr="0020727F">
        <w:trPr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lastRenderedPageBreak/>
              <w:t>Организация</w:t>
            </w:r>
          </w:p>
        </w:tc>
        <w:tc>
          <w:tcPr>
            <w:tcW w:w="10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Телефонный номер</w:t>
            </w:r>
          </w:p>
        </w:tc>
      </w:tr>
      <w:tr w:rsidR="0078175A" w:rsidRPr="0078175A" w:rsidTr="0020727F">
        <w:trPr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 xml:space="preserve">Дежурная часть РОВД </w:t>
            </w:r>
            <w:proofErr w:type="spellStart"/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Надтеречного</w:t>
            </w:r>
            <w:proofErr w:type="spellEnd"/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 xml:space="preserve"> района ЧР</w:t>
            </w:r>
          </w:p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Участковый микрорайона</w:t>
            </w:r>
          </w:p>
        </w:tc>
        <w:tc>
          <w:tcPr>
            <w:tcW w:w="10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 xml:space="preserve">8(8713) 22-22- 60 ;8 963)587 92 60 </w:t>
            </w:r>
          </w:p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8928 022 28 40</w:t>
            </w:r>
          </w:p>
        </w:tc>
      </w:tr>
      <w:tr w:rsidR="0078175A" w:rsidRPr="0078175A" w:rsidTr="0020727F">
        <w:trPr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 xml:space="preserve">УНК МВД по Чеченской Республике в </w:t>
            </w:r>
            <w:proofErr w:type="spellStart"/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Надтеречном</w:t>
            </w:r>
            <w:proofErr w:type="spellEnd"/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 xml:space="preserve"> районе</w:t>
            </w:r>
          </w:p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8871322-22-88</w:t>
            </w:r>
          </w:p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8928 737 – 01-35</w:t>
            </w:r>
          </w:p>
        </w:tc>
      </w:tr>
      <w:tr w:rsidR="0078175A" w:rsidRPr="0078175A" w:rsidTr="0020727F">
        <w:trPr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8175A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Телефон доверия</w:t>
            </w:r>
          </w:p>
        </w:tc>
        <w:tc>
          <w:tcPr>
            <w:tcW w:w="10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727F" w:rsidRPr="0078175A" w:rsidRDefault="0020727F" w:rsidP="00207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</w:p>
        </w:tc>
      </w:tr>
    </w:tbl>
    <w:p w:rsidR="006E2B11" w:rsidRPr="0078175A" w:rsidRDefault="006E2B11" w:rsidP="00A248FC">
      <w:pPr>
        <w:ind w:firstLine="708"/>
        <w:rPr>
          <w:rFonts w:ascii="inherit" w:eastAsia="Times New Roman" w:hAnsi="inherit" w:cs="Arial"/>
          <w:color w:val="002060"/>
          <w:sz w:val="40"/>
          <w:szCs w:val="40"/>
          <w:lang w:eastAsia="ru-RU"/>
        </w:rPr>
      </w:pPr>
    </w:p>
    <w:p w:rsidR="00A248FC" w:rsidRPr="0078175A" w:rsidRDefault="00A248FC" w:rsidP="0020727F">
      <w:pPr>
        <w:rPr>
          <w:color w:val="002060"/>
        </w:rPr>
      </w:pPr>
    </w:p>
    <w:sectPr w:rsidR="00A248FC" w:rsidRPr="0078175A" w:rsidSect="0078175A">
      <w:pgSz w:w="16838" w:h="11906" w:orient="landscape"/>
      <w:pgMar w:top="1134" w:right="1134" w:bottom="850" w:left="1134" w:header="708" w:footer="708" w:gutter="0"/>
      <w:pgBorders w:offsetFrom="page">
        <w:top w:val="triangles" w:sz="31" w:space="24" w:color="385623" w:themeColor="accent6" w:themeShade="80"/>
        <w:left w:val="triangles" w:sz="31" w:space="24" w:color="385623" w:themeColor="accent6" w:themeShade="80"/>
        <w:bottom w:val="triangles" w:sz="31" w:space="24" w:color="385623" w:themeColor="accent6" w:themeShade="80"/>
        <w:right w:val="triangles" w:sz="31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8A" w:rsidRDefault="000A4A8A" w:rsidP="0078175A">
      <w:pPr>
        <w:spacing w:after="0" w:line="240" w:lineRule="auto"/>
      </w:pPr>
      <w:r>
        <w:separator/>
      </w:r>
    </w:p>
  </w:endnote>
  <w:endnote w:type="continuationSeparator" w:id="0">
    <w:p w:rsidR="000A4A8A" w:rsidRDefault="000A4A8A" w:rsidP="0078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8A" w:rsidRDefault="000A4A8A" w:rsidP="0078175A">
      <w:pPr>
        <w:spacing w:after="0" w:line="240" w:lineRule="auto"/>
      </w:pPr>
      <w:r>
        <w:separator/>
      </w:r>
    </w:p>
  </w:footnote>
  <w:footnote w:type="continuationSeparator" w:id="0">
    <w:p w:rsidR="000A4A8A" w:rsidRDefault="000A4A8A" w:rsidP="0078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3"/>
    <w:rsid w:val="000A4A8A"/>
    <w:rsid w:val="00156DF2"/>
    <w:rsid w:val="0020727F"/>
    <w:rsid w:val="00463143"/>
    <w:rsid w:val="00625758"/>
    <w:rsid w:val="006C7177"/>
    <w:rsid w:val="006E2B11"/>
    <w:rsid w:val="006F6A53"/>
    <w:rsid w:val="0078175A"/>
    <w:rsid w:val="00837252"/>
    <w:rsid w:val="00A248FC"/>
    <w:rsid w:val="00AB407A"/>
    <w:rsid w:val="00CC7E5F"/>
    <w:rsid w:val="00CD67DE"/>
    <w:rsid w:val="00D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DA6FC-4FA2-40E7-8EBE-D7228A8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75A"/>
  </w:style>
  <w:style w:type="paragraph" w:styleId="a7">
    <w:name w:val="footer"/>
    <w:basedOn w:val="a"/>
    <w:link w:val="a8"/>
    <w:uiPriority w:val="99"/>
    <w:unhideWhenUsed/>
    <w:rsid w:val="0078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6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86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3922">
          <w:marLeft w:val="-180"/>
          <w:marRight w:val="-180"/>
          <w:marTop w:val="0"/>
          <w:marBottom w:val="225"/>
          <w:divBdr>
            <w:top w:val="single" w:sz="6" w:space="11" w:color="F8BB00"/>
            <w:left w:val="none" w:sz="0" w:space="9" w:color="auto"/>
            <w:bottom w:val="single" w:sz="6" w:space="11" w:color="F8BB00"/>
            <w:right w:val="none" w:sz="0" w:space="9" w:color="auto"/>
          </w:divBdr>
        </w:div>
      </w:divsChild>
    </w:div>
    <w:div w:id="135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37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2785</Characters>
  <Application>Microsoft Office Word</Application>
  <DocSecurity>0</DocSecurity>
  <Lines>79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ис</cp:lastModifiedBy>
  <cp:revision>2</cp:revision>
  <cp:lastPrinted>2017-11-27T16:57:00Z</cp:lastPrinted>
  <dcterms:created xsi:type="dcterms:W3CDTF">2017-11-28T07:02:00Z</dcterms:created>
  <dcterms:modified xsi:type="dcterms:W3CDTF">2017-11-28T07:02:00Z</dcterms:modified>
</cp:coreProperties>
</file>